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X300PRO4</w:t>
      </w:r>
      <w:r>
        <w:rPr>
          <w:rFonts w:ascii="微软雅黑" w:hAnsi="微软雅黑" w:eastAsia="微软雅黑"/>
          <w:sz w:val="22"/>
        </w:rPr>
        <w:t xml:space="preserve">  EU Version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highlight w:val="yellow"/>
        </w:rPr>
      </w:pPr>
      <w:r>
        <w:rPr>
          <w:rFonts w:hint="eastAsia"/>
          <w:highlight w:val="yellow"/>
        </w:rPr>
        <w:t>Product Name</w:t>
      </w:r>
    </w:p>
    <w:p>
      <w:pPr>
        <w:pStyle w:val="8"/>
        <w:spacing w:line="360" w:lineRule="auto"/>
        <w:ind w:left="420" w:firstLine="0" w:firstLineChars="0"/>
      </w:pPr>
      <w:r>
        <w:rPr>
          <w:rFonts w:hint="eastAsia"/>
        </w:rPr>
        <w:t xml:space="preserve">Product Name: X300Pro4 </w:t>
      </w:r>
      <w:r>
        <w:t xml:space="preserve"> EU Versione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highlight w:val="yellow"/>
        </w:rPr>
      </w:pPr>
      <w:r>
        <w:rPr>
          <w:rFonts w:hint="eastAsia"/>
          <w:highlight w:val="yellow"/>
        </w:rPr>
        <w:t>Product Description</w:t>
      </w:r>
    </w:p>
    <w:p>
      <w:pPr>
        <w:pStyle w:val="8"/>
        <w:spacing w:line="360" w:lineRule="auto"/>
        <w:ind w:left="420" w:firstLine="0" w:firstLineChars="0"/>
      </w:pPr>
      <w:r>
        <w:t>X300 Pro4 is an all-purpose immobiliser programming device meticulously designed by  OBDSTAR for locksmith in Europe area. The device inherits the automobile immobiliser programming technology from OBDSTAR with a lot of advantages of early start, wide model coverage, fast programming speed and special features.</w:t>
      </w:r>
      <w:r>
        <w:br w:type="textWrapping"/>
      </w:r>
      <w:r>
        <w:t xml:space="preserve">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The device keeping its software</w:t>
      </w:r>
      <w:r>
        <w:t xml:space="preserve"> updating</w:t>
      </w:r>
      <w:r>
        <w:rPr>
          <w:rFonts w:hint="eastAsia"/>
        </w:rPr>
        <w:t xml:space="preserve"> to latest car models. It</w:t>
      </w:r>
      <w:r>
        <w:t>’</w:t>
      </w:r>
      <w:r>
        <w:rPr>
          <w:rFonts w:hint="eastAsia"/>
        </w:rPr>
        <w:t>s cost-effective and high performance.</w:t>
      </w:r>
      <w:r>
        <w:br w:type="textWrapping"/>
      </w:r>
      <w:r>
        <w:rPr>
          <w:rFonts w:hint="eastAsia"/>
          <w:highlight w:val="yellow"/>
        </w:rPr>
        <w:t>三</w:t>
      </w:r>
      <w:r>
        <w:rPr>
          <w:highlight w:val="yellow"/>
        </w:rPr>
        <w:t>.</w:t>
      </w:r>
      <w:r>
        <w:rPr>
          <w:rFonts w:hint="eastAsia"/>
          <w:highlight w:val="yellow"/>
        </w:rPr>
        <w:t xml:space="preserve"> Product Advantages</w:t>
      </w:r>
    </w:p>
    <w:p>
      <w:pPr>
        <w:spacing w:line="360" w:lineRule="auto"/>
        <w:ind w:left="315" w:leftChars="150"/>
      </w:pPr>
      <w:r>
        <w:rPr>
          <w:rFonts w:hint="eastAsia"/>
        </w:rPr>
        <w:t>1.</w:t>
      </w:r>
      <w:r>
        <w:t>Free upgrade for half a year</w:t>
      </w:r>
      <w:r>
        <w:br w:type="textWrapping"/>
      </w:r>
      <w:r>
        <w:rPr>
          <w:rFonts w:hint="eastAsia"/>
        </w:rPr>
        <w:t xml:space="preserve">2.Within help data and tips (pics as below) </w:t>
      </w:r>
    </w:p>
    <w:p>
      <w:pPr>
        <w:pStyle w:val="8"/>
        <w:spacing w:line="360" w:lineRule="auto"/>
        <w:ind w:left="780" w:firstLine="0" w:firstLineChars="0"/>
      </w:pPr>
      <w:r>
        <w:drawing>
          <wp:inline distT="0" distB="0" distL="0" distR="0">
            <wp:extent cx="2573020" cy="15093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1162" cy="150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</w:rPr>
        <w:t xml:space="preserve">       </w:t>
      </w:r>
      <w:r>
        <w:drawing>
          <wp:inline distT="0" distB="0" distL="0" distR="0">
            <wp:extent cx="2547620" cy="1405890"/>
            <wp:effectExtent l="0" t="0" r="508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5474" cy="141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/>
      </w:pPr>
      <w:r>
        <w:rPr>
          <w:rFonts w:hint="eastAsia"/>
        </w:rPr>
        <w:t xml:space="preserve">   </w:t>
      </w:r>
      <w:r>
        <w:drawing>
          <wp:inline distT="0" distB="0" distL="0" distR="0">
            <wp:extent cx="2519680" cy="14573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7961" cy="145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15" w:firstLineChars="150"/>
      </w:pPr>
      <w:r>
        <w:rPr>
          <w:rFonts w:hint="eastAsia"/>
        </w:rPr>
        <w:t>3. Extensive vehicle coverage and keeps updating</w:t>
      </w:r>
      <w:r>
        <w:br w:type="textWrapping"/>
      </w:r>
      <w:r>
        <w:rPr>
          <w:rFonts w:hint="eastAsia"/>
        </w:rPr>
        <w:t>4. Support one-click remote assistance, one-click upgrade, one-click key programming, one-click clearing fault code, one-button screenshot</w:t>
      </w:r>
      <w:r>
        <w:br w:type="textWrapping"/>
      </w:r>
      <w:r>
        <w:rPr>
          <w:rFonts w:hint="eastAsia"/>
        </w:rPr>
        <w:t>5. 5-inch Advanced Android touch screen tablet</w:t>
      </w:r>
    </w:p>
    <w:p>
      <w:pPr>
        <w:spacing w:line="360" w:lineRule="auto"/>
        <w:ind w:left="420"/>
      </w:pPr>
      <w:bookmarkStart w:id="0" w:name="_GoBack"/>
      <w:bookmarkEnd w:id="0"/>
      <w:r>
        <w:rPr>
          <w:rFonts w:hint="eastAsia"/>
          <w:highlight w:val="yellow"/>
        </w:rPr>
        <w:t>四、Product Advanced Software</w:t>
      </w:r>
    </w:p>
    <w:p>
      <w:pPr>
        <w:spacing w:line="360" w:lineRule="auto"/>
        <w:ind w:firstLine="420"/>
      </w:pPr>
      <w:r>
        <w:rPr>
          <w:rFonts w:hint="eastAsia"/>
        </w:rPr>
        <w:t>1.</w:t>
      </w:r>
      <w:r>
        <w:rPr>
          <w:rFonts w:ascii="Helvetica" w:hAnsi="Helvetica" w:cs="Helvetica"/>
          <w:color w:val="212529"/>
          <w:shd w:val="clear" w:color="auto" w:fill="FFFFFF"/>
        </w:rPr>
        <w:t>BMW CAS1 CAS2 CAS3 CAS3+ CAS3++ CAS4 CAS4+ FEM BDC </w:t>
      </w:r>
      <w:r>
        <w:rPr>
          <w:rFonts w:hint="eastAsia" w:ascii="Helvetica" w:hAnsi="Helvetica" w:cs="Helvetica"/>
          <w:color w:val="212529"/>
          <w:shd w:val="clear" w:color="auto" w:fill="FFFFFF"/>
        </w:rPr>
        <w:t>key programming</w:t>
      </w:r>
      <w:r>
        <w:t xml:space="preserve"> </w:t>
      </w:r>
    </w:p>
    <w:p>
      <w:pPr>
        <w:spacing w:line="360" w:lineRule="auto"/>
        <w:ind w:firstLine="420"/>
      </w:pPr>
      <w:r>
        <w:rPr>
          <w:rFonts w:hint="eastAsia"/>
        </w:rPr>
        <w:t>2.</w:t>
      </w:r>
      <w:r>
        <w:rPr>
          <w:rFonts w:hint="eastAsia" w:ascii="微软雅黑" w:hAnsi="微软雅黑" w:eastAsia="微软雅黑"/>
          <w:color w:val="2A2F35"/>
          <w:shd w:val="clear" w:color="auto" w:fill="FFFFFF"/>
        </w:rPr>
        <w:t>BENZ disable/enable keys</w:t>
      </w:r>
      <w:r>
        <w:t xml:space="preserve"> </w:t>
      </w:r>
      <w:r>
        <w:br w:type="textWrapping"/>
      </w:r>
      <w:r>
        <w:t xml:space="preserve">    </w:t>
      </w:r>
      <w:r>
        <w:rPr>
          <w:rFonts w:hint="eastAsia"/>
        </w:rPr>
        <w:t>3.</w:t>
      </w:r>
      <w:r>
        <w:t>MASERA</w:t>
      </w:r>
      <w:r>
        <w:rPr>
          <w:rFonts w:hint="eastAsia"/>
        </w:rPr>
        <w:t>TI all series key programming up to 2020 (2018- car models need work with FCA cable)</w:t>
      </w:r>
      <w:r>
        <w:t xml:space="preserve"> </w:t>
      </w:r>
      <w:r>
        <w:br w:type="textWrapping"/>
      </w:r>
      <w:r>
        <w:t xml:space="preserve">    </w:t>
      </w:r>
      <w:r>
        <w:rPr>
          <w:rFonts w:hint="eastAsia"/>
        </w:rPr>
        <w:t>4</w:t>
      </w:r>
      <w:r>
        <w:t xml:space="preserve">.PORSCHE </w:t>
      </w:r>
      <w:r>
        <w:rPr>
          <w:rFonts w:hint="eastAsia"/>
        </w:rPr>
        <w:t xml:space="preserve">718,911, 997,BOXTER, CAYENNE,CAYMAN,MACAN,PANAMERA 49 make dealer keys and key programming, </w:t>
      </w:r>
      <w:r>
        <w:rPr>
          <w:rFonts w:ascii="微软雅黑" w:hAnsi="微软雅黑" w:eastAsia="微软雅黑"/>
          <w:color w:val="2A2F35"/>
          <w:sz w:val="18"/>
          <w:szCs w:val="18"/>
          <w:shd w:val="clear" w:color="auto" w:fill="FFFFFF"/>
        </w:rPr>
        <w:t xml:space="preserve">PORSCHE </w:t>
      </w:r>
      <w:r>
        <w:rPr>
          <w:rFonts w:hint="eastAsia" w:ascii="微软雅黑" w:hAnsi="微软雅黑" w:eastAsia="微软雅黑"/>
          <w:color w:val="2A2F35"/>
          <w:sz w:val="18"/>
          <w:szCs w:val="18"/>
          <w:shd w:val="clear" w:color="auto" w:fill="FFFFFF"/>
        </w:rPr>
        <w:t>911, 997, BOXTER, CAYMAN</w:t>
      </w:r>
      <w:r>
        <w:rPr>
          <w:rFonts w:hint="eastAsia"/>
        </w:rPr>
        <w:t xml:space="preserve"> 46 decryption read pincode from original keys(work with P001 adapter)</w:t>
      </w:r>
      <w:r>
        <w:br w:type="textWrapping"/>
      </w:r>
      <w:r>
        <w:t xml:space="preserve">    </w:t>
      </w:r>
      <w:r>
        <w:rPr>
          <w:rFonts w:hint="eastAsia"/>
        </w:rPr>
        <w:t>5.</w:t>
      </w:r>
      <w:r>
        <w:t>LANDROVER JAGUAR</w:t>
      </w:r>
      <w:r>
        <w:rPr>
          <w:rFonts w:hint="eastAsia"/>
        </w:rPr>
        <w:t xml:space="preserve"> key programming(free pincode),  2014-2018 car models make start keys( work with P001 adapter)</w:t>
      </w:r>
    </w:p>
    <w:p>
      <w:pPr>
        <w:spacing w:line="360" w:lineRule="auto"/>
        <w:ind w:firstLine="420"/>
        <w:rPr>
          <w:rFonts w:eastAsia="微软雅黑"/>
          <w:sz w:val="18"/>
          <w:szCs w:val="18"/>
        </w:rPr>
      </w:pPr>
      <w:r>
        <w:rPr>
          <w:rFonts w:hint="eastAsia"/>
        </w:rPr>
        <w:t>6.</w:t>
      </w:r>
      <w:r>
        <w:rPr>
          <w:rFonts w:ascii="微软雅黑" w:hAnsi="微软雅黑" w:eastAsia="微软雅黑"/>
          <w:color w:val="000000"/>
          <w:sz w:val="18"/>
          <w:szCs w:val="18"/>
        </w:rPr>
        <w:t>HYUNDAI</w:t>
      </w:r>
      <w:r>
        <w:rPr>
          <w:rFonts w:hint="eastAsia" w:ascii="微软雅黑" w:hAnsi="微软雅黑" w:eastAsia="微软雅黑"/>
          <w:color w:val="000000"/>
          <w:sz w:val="18"/>
          <w:szCs w:val="18"/>
        </w:rPr>
        <w:t>/</w:t>
      </w:r>
      <w:r>
        <w:rPr>
          <w:rFonts w:ascii="微软雅黑" w:hAnsi="微软雅黑" w:eastAsia="微软雅黑"/>
          <w:color w:val="000000"/>
          <w:sz w:val="18"/>
          <w:szCs w:val="18"/>
        </w:rPr>
        <w:t>KIA</w:t>
      </w:r>
      <w:r>
        <w:rPr>
          <w:rFonts w:hint="eastAsia" w:ascii="微软雅黑" w:hAnsi="微软雅黑" w:eastAsia="微软雅黑"/>
          <w:color w:val="000000"/>
          <w:sz w:val="18"/>
          <w:szCs w:val="18"/>
        </w:rPr>
        <w:t xml:space="preserve"> all series key programming up to 2020, 46/47/8A/4A read pincode, engine replacement etc. </w:t>
      </w:r>
    </w:p>
    <w:p>
      <w:pPr>
        <w:spacing w:line="360" w:lineRule="auto"/>
        <w:ind w:firstLine="420"/>
      </w:pPr>
      <w:r>
        <w:rPr>
          <w:rFonts w:hint="eastAsia"/>
        </w:rPr>
        <w:t>7.FORD/ LINCOLN all series key programming(free pincode) up to 2020, almost car models ALK in alarm active (no need to repeatedly disconnect/connect battery cables）</w:t>
      </w:r>
    </w:p>
    <w:p>
      <w:pPr>
        <w:spacing w:line="360" w:lineRule="auto"/>
        <w:ind w:firstLine="420"/>
      </w:pPr>
      <w:r>
        <w:rPr>
          <w:rFonts w:hint="eastAsia"/>
        </w:rPr>
        <w:t>8.MAZDA all series key programming (free pincode) up to 2020</w:t>
      </w:r>
    </w:p>
    <w:p>
      <w:pPr>
        <w:spacing w:line="360" w:lineRule="auto"/>
        <w:ind w:firstLine="420"/>
      </w:pPr>
      <w:r>
        <w:rPr>
          <w:rFonts w:hint="eastAsia"/>
        </w:rPr>
        <w:t>9.TOYOTA all series key programming up to 2018, 8A blade key all keys lost (work with Key SIM, no need to repeatedly disconnect/connect)</w:t>
      </w:r>
    </w:p>
    <w:p>
      <w:pPr>
        <w:spacing w:line="360" w:lineRule="auto"/>
        <w:ind w:firstLine="420"/>
      </w:pPr>
      <w:r>
        <w:rPr>
          <w:rFonts w:hint="eastAsia"/>
        </w:rPr>
        <w:t>10.RENAULT/ DACIA read pincode by OBD, RENAULT new car models 4A read pincode by OBD (work with specific connector and P001 adapter)</w:t>
      </w:r>
      <w:r>
        <w:br w:type="textWrapping"/>
      </w:r>
      <w:r>
        <w:t xml:space="preserve">    </w:t>
      </w:r>
      <w:r>
        <w:rPr>
          <w:rFonts w:hint="eastAsia"/>
        </w:rPr>
        <w:t>11.</w:t>
      </w:r>
      <w:r>
        <w:rPr>
          <w:rFonts w:ascii="Arial" w:hAnsi="Arial" w:eastAsia="宋体" w:cs="Arial"/>
          <w:color w:val="4D5156"/>
          <w:szCs w:val="21"/>
          <w:shd w:val="clear" w:color="auto" w:fill="FFFFFF"/>
        </w:rPr>
        <w:t>NISSAN</w:t>
      </w:r>
      <w:r>
        <w:rPr>
          <w:rFonts w:hint="eastAsia" w:ascii="Arial" w:hAnsi="Arial" w:eastAsia="宋体" w:cs="Arial"/>
          <w:color w:val="4D5156"/>
          <w:szCs w:val="21"/>
          <w:shd w:val="clear" w:color="auto" w:fill="FFFFFF"/>
        </w:rPr>
        <w:t xml:space="preserve"> all series read pincode up to 2020 by OBD(including KICKS and some new car models) </w:t>
      </w:r>
      <w:r>
        <w:br w:type="textWrapping"/>
      </w:r>
      <w:r>
        <w:t xml:space="preserve">    </w:t>
      </w:r>
      <w:r>
        <w:rPr>
          <w:rFonts w:hint="eastAsia"/>
        </w:rPr>
        <w:t>12.</w:t>
      </w:r>
      <w:r>
        <w:rPr>
          <w:rFonts w:hint="eastAsia" w:ascii="微软雅黑" w:hAnsi="微软雅黑" w:eastAsia="微软雅黑"/>
          <w:color w:val="2A2F35"/>
          <w:shd w:val="clear" w:color="auto" w:fill="FFFFFF"/>
        </w:rPr>
        <w:t>SUBARU all series key programming, read IMMO data, make start keys, all keys lost (work with P001 adapter)</w:t>
      </w:r>
      <w:r>
        <w:br w:type="textWrapping"/>
      </w:r>
      <w:r>
        <w:t xml:space="preserve">    </w:t>
      </w:r>
      <w:r>
        <w:rPr>
          <w:rFonts w:hint="eastAsia"/>
        </w:rPr>
        <w:t>13. HONDA/ ACURA all series key programming (free pincode) up to 2020</w:t>
      </w:r>
      <w:r>
        <w:br w:type="textWrapping"/>
      </w:r>
      <w:r>
        <w:t xml:space="preserve">   1</w:t>
      </w:r>
      <w:r>
        <w:rPr>
          <w:rFonts w:hint="eastAsia"/>
        </w:rPr>
        <w:t>4</w:t>
      </w:r>
      <w:r>
        <w:t>.</w:t>
      </w:r>
      <w:r>
        <w:rPr>
          <w:rFonts w:hint="eastAsia"/>
        </w:rPr>
        <w:t>PEUGEOT/ CITROEN, SD all series read pincode key programming(excluding a few car models)</w:t>
      </w:r>
      <w:r>
        <w:br w:type="textWrapping"/>
      </w:r>
      <w:r>
        <w:t xml:space="preserve">   </w:t>
      </w:r>
      <w:r>
        <w:rPr>
          <w:rFonts w:hint="eastAsia"/>
        </w:rPr>
        <w:t>15</w:t>
      </w:r>
      <w:r>
        <w:t>.</w:t>
      </w:r>
      <w:r>
        <w:rPr>
          <w:rFonts w:hint="eastAsia"/>
        </w:rPr>
        <w:t>VW/ AUDI/ SKODA/ SEAT/ ALFA ROMEO/ SMART/ LANCIA/ FIAT/ VOLVO/ IVECO/ ISUZU/ SSANG YONG/ MITSUBISH/ OPEL/ SUZUKI etc key programming</w:t>
      </w:r>
      <w:r>
        <w:br w:type="textWrapping"/>
      </w:r>
      <w:r>
        <w:t xml:space="preserve">   </w:t>
      </w:r>
      <w:r>
        <w:rPr>
          <w:rFonts w:hint="eastAsia"/>
        </w:rPr>
        <w:t>16. With OBDII diagnosis function</w:t>
      </w:r>
      <w:r>
        <w:br w:type="textWrapping"/>
      </w:r>
      <w:r>
        <w:br w:type="textWrapping"/>
      </w:r>
      <w:r>
        <w:rPr>
          <w:rFonts w:hint="eastAsia" w:ascii="Helvetica" w:hAnsi="Helvetica" w:eastAsia="宋体" w:cs="Helvetica"/>
          <w:b/>
          <w:bCs/>
          <w:color w:val="212529"/>
          <w:kern w:val="0"/>
          <w:sz w:val="24"/>
          <w:szCs w:val="24"/>
          <w:highlight w:val="yellow"/>
        </w:rPr>
        <w:t>五.</w:t>
      </w:r>
      <w:r>
        <w:rPr>
          <w:rFonts w:hint="eastAsia"/>
          <w:highlight w:val="yellow"/>
        </w:rPr>
        <w:t xml:space="preserve"> Packing List</w:t>
      </w:r>
      <w:r>
        <w:rPr>
          <w:highlight w:val="yellow"/>
        </w:rPr>
        <w:t>:</w:t>
      </w:r>
      <w:r>
        <w:rPr>
          <w:rFonts w:hint="eastAsia"/>
        </w:rPr>
        <w:t xml:space="preserve"> </w:t>
      </w:r>
      <w: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>12Vcharger,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>Main cable OBDⅡ-16</w:t>
      </w:r>
    </w:p>
    <w:p>
      <w:pPr>
        <w:spacing w:line="360" w:lineRule="auto"/>
        <w:jc w:val="left"/>
      </w:pPr>
    </w:p>
    <w:tbl>
      <w:tblPr>
        <w:tblStyle w:val="5"/>
        <w:tblW w:w="150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DE7835"/>
    <w:multiLevelType w:val="multilevel"/>
    <w:tmpl w:val="0BDE7835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25"/>
    <w:rsid w:val="000209CF"/>
    <w:rsid w:val="0006655C"/>
    <w:rsid w:val="000B0F5F"/>
    <w:rsid w:val="00177542"/>
    <w:rsid w:val="001A7D70"/>
    <w:rsid w:val="001B57E1"/>
    <w:rsid w:val="00200BCB"/>
    <w:rsid w:val="002026F8"/>
    <w:rsid w:val="00206865"/>
    <w:rsid w:val="0020724A"/>
    <w:rsid w:val="002F2690"/>
    <w:rsid w:val="00302825"/>
    <w:rsid w:val="0039322B"/>
    <w:rsid w:val="003D7C20"/>
    <w:rsid w:val="00401317"/>
    <w:rsid w:val="00425DA9"/>
    <w:rsid w:val="0048589D"/>
    <w:rsid w:val="0049108D"/>
    <w:rsid w:val="004A790B"/>
    <w:rsid w:val="00511F72"/>
    <w:rsid w:val="00545C3E"/>
    <w:rsid w:val="00556F60"/>
    <w:rsid w:val="00562AB0"/>
    <w:rsid w:val="00584691"/>
    <w:rsid w:val="0061700D"/>
    <w:rsid w:val="00624A04"/>
    <w:rsid w:val="00633E5E"/>
    <w:rsid w:val="0071351C"/>
    <w:rsid w:val="00783D30"/>
    <w:rsid w:val="00797F48"/>
    <w:rsid w:val="007C6D08"/>
    <w:rsid w:val="007D34B3"/>
    <w:rsid w:val="007D6ACC"/>
    <w:rsid w:val="007E1650"/>
    <w:rsid w:val="00804D21"/>
    <w:rsid w:val="00810C89"/>
    <w:rsid w:val="00856478"/>
    <w:rsid w:val="00870F6F"/>
    <w:rsid w:val="00887E97"/>
    <w:rsid w:val="008F39DD"/>
    <w:rsid w:val="00924291"/>
    <w:rsid w:val="009336F9"/>
    <w:rsid w:val="009D6FCD"/>
    <w:rsid w:val="00A24165"/>
    <w:rsid w:val="00A27B45"/>
    <w:rsid w:val="00AB3C36"/>
    <w:rsid w:val="00AC1BC8"/>
    <w:rsid w:val="00B16765"/>
    <w:rsid w:val="00B6703B"/>
    <w:rsid w:val="00B67FE6"/>
    <w:rsid w:val="00BC4036"/>
    <w:rsid w:val="00C04FE0"/>
    <w:rsid w:val="00C5233A"/>
    <w:rsid w:val="00D420AD"/>
    <w:rsid w:val="00DC32D3"/>
    <w:rsid w:val="00E3647B"/>
    <w:rsid w:val="00EB518E"/>
    <w:rsid w:val="00F0594E"/>
    <w:rsid w:val="00F27887"/>
    <w:rsid w:val="00F75FCE"/>
    <w:rsid w:val="00F7734F"/>
    <w:rsid w:val="08FE7CDA"/>
    <w:rsid w:val="2F751C6F"/>
    <w:rsid w:val="6CC3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435</Words>
  <Characters>2485</Characters>
  <Lines>20</Lines>
  <Paragraphs>5</Paragraphs>
  <TotalTime>41</TotalTime>
  <ScaleCrop>false</ScaleCrop>
  <LinksUpToDate>false</LinksUpToDate>
  <CharactersWithSpaces>2915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2019-10-17T01:19:00Z</dcterms:created>
  <dc:creator>Administrator</dc:creator>
  <cp:lastModifiedBy>Administrator</cp:lastModifiedBy>
  <dcterms:modified xsi:type="dcterms:W3CDTF">2021-08-24T09:49:43Z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2FE9069AB544441A9FEC0E887070A715</vt:lpwstr>
  </property>
</Properties>
</file>